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7.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Класифікація вуглеводнів. Алкани. Загальна формула алканів, структурна ізомерія, систематична номенклатура. 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маєте можливість поглибити знання про алкани, познайомитися з систематичною номенклатурою алканів, навчитися давати назви розгалуженим алканам, складати формули структурних ізомерів алканів за молекулярною формулою речовини.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Перевірте свої знання з теми «Теорія будови органічних сполук. Класифікація органічних сполук. Виведення молекулярної формули речовини за масовими частками елементів»: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Які речовини називаються гомологами?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однакові за якісним і кількісним складом, але різні за будовою і властивостями;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однакові за якісним складом, але різні за кількісним складом, будовою і властивостями;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подібні за будовою і властивостями, але відрізняються один від одного на одну або кілька груп атомів -СН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-;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різні за якісним і кількісним складом.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Які речовини називаються ізомерами?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однакові за якісним і кількісним складом, але різні за будовою і властивостями;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однакові за якісним складом, але різні за кількісним складом, будовою і властивостями;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подібні за будовою і властивостями, але відрізняються один від одного на одну або кілька груп атомів -СН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-;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різні за якісним і кількісним складом.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Класифікуйте речовину  СН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СН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СН – СН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СН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|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СН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ациклічна, нерозгалужена, ненасичена, вуглеводень;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ациклічна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розгалужена, насичена, оксигеновмісна;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ациклічна, розгалужена, насичена, вуглеводень;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циклічна, нерозгалужена, ненасичена, вуглеводень.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Етанова (оцтова) кислота належить до: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а) амінокислот;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б) спиртів;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в) жирів;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карбонових кислот.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Карбон в органічних сполуках найчастіше виявляє валентність: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а)  ІІ;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б)  ІV;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в) ІІ і ІV;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г) ІІ, ІV і VІ;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Між атомами Карбону в органічних сполуках можуть утворюватися зв’язки: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а) тільки одинарні;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б) тільки подвійні;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в) тільки потрійні;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одинарні, подвійні і потрійні.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Молекули органічних речовин з потрійним зв’язком мають просторову будову: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а) в формі тетраедра;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б) лінійну;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в) зигзагоподібну;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плоску.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Виведіть молекулярну формулу вуглеводню, масова частка Карбону в якому 80%, Гідрогену – 20%, а відносна густина пари речовини за воднем 15.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Правильні відповіді в кінці конспекту.</w:t>
      </w:r>
    </w:p>
    <w:p w:rsidR="00000000" w:rsidDel="00000000" w:rsidP="00000000" w:rsidRDefault="00000000" w:rsidRPr="00000000" w14:paraId="0000003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Дайте відповіді на питання:</w:t>
      </w:r>
    </w:p>
    <w:p w:rsidR="00000000" w:rsidDel="00000000" w:rsidP="00000000" w:rsidRDefault="00000000" w:rsidRPr="00000000" w14:paraId="0000003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Які органічні речовини називаються вуглеводнями?</w:t>
      </w:r>
    </w:p>
    <w:p w:rsidR="00000000" w:rsidDel="00000000" w:rsidP="00000000" w:rsidRDefault="00000000" w:rsidRPr="00000000" w14:paraId="0000003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Які класи вуглеводнів вам відомі?</w:t>
      </w:r>
    </w:p>
    <w:p w:rsidR="00000000" w:rsidDel="00000000" w:rsidP="00000000" w:rsidRDefault="00000000" w:rsidRPr="00000000" w14:paraId="0000003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Які вуглеводні належать до алканів?</w:t>
      </w:r>
    </w:p>
    <w:p w:rsidR="00000000" w:rsidDel="00000000" w:rsidP="00000000" w:rsidRDefault="00000000" w:rsidRPr="00000000" w14:paraId="0000003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Згадайте формули і назви перших десяти представників гомологічного ряду алканів.</w:t>
      </w:r>
    </w:p>
    <w:p w:rsidR="00000000" w:rsidDel="00000000" w:rsidP="00000000" w:rsidRDefault="00000000" w:rsidRPr="00000000" w14:paraId="0000003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Подивіться відео.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Алкани: загальна характеристика і фізичні властивості:</w:t>
      </w:r>
    </w:p>
    <w:p w:rsidR="00000000" w:rsidDel="00000000" w:rsidP="00000000" w:rsidRDefault="00000000" w:rsidRPr="00000000" w14:paraId="0000003C">
      <w:pPr>
        <w:spacing w:after="0" w:lineRule="auto"/>
        <w:rPr>
          <w:color w:val="0563c1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https://www.youtube.com/watch?v=1rheC7hCbXc&amp;t=415s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Запишіть у зошит конспект.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Вуглеводні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органічні сполуки, до складу яких входять атоми тільки двох хімічних елементів: Карбону і Гідрогену.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Вуглеводні: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Насичені (алкани, циклоалкани)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Ненасичені (алкени, алкіни, алкадієни)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Ароматичні (арени)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Алкани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вуглеводні, які мають тільки одинарні зв’язки між атомами Карбону і відповідають загальній формулі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2n+2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Гомологічний ряд алканів.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СН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метан         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гексан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етан                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гептан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8 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пропан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 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октан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бутан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     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нонан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12 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пентан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                                             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декан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Подивіться відео.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клас. Номенклатура алканів: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https://www.youtube.com/watch?v=qI6UBpnEdgg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ІV. Перегляньте презентацію «Систематична номенклатура і ізомерія алканів», запишіть у зошит приклади наведені в презентації, виконайте завдання.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V. Виконати домашнє завдання: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§7 (с. 28-31).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вправи с. 34 № 1, с. 35 № № 2,3,4.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Відповіді на завдання з перевірки знань з теми «Теорія будови органічних сполук. Класифікація органічних сполук. Виведення молекулярної формули речовини за масовими частками елементів»: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1в; 2а; 3в; 4г; 5б; 6г; 7б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8.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Розв’язання</w:t>
      </w:r>
    </w:p>
    <w:p w:rsidR="00000000" w:rsidDel="00000000" w:rsidP="00000000" w:rsidRDefault="00000000" w:rsidRPr="00000000" w14:paraId="0000005C">
      <w:pPr>
        <w:tabs>
          <w:tab w:val="left" w:pos="16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Дано:</w:t>
        <w:tab/>
        <w:t xml:space="preserve">           1) Знаходимо молекулярну масу сполуки.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9525" cy="13716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094200"/>
                          <a:ext cx="9525" cy="1371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9525" cy="1371600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m:oMath>
        <m:r>
          <m:t>ω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(С) = 80%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1637030</wp:posOffset>
            </wp:positionH>
            <wp:positionV relativeFrom="paragraph">
              <wp:posOffset>1270</wp:posOffset>
            </wp:positionV>
            <wp:extent cx="3705225" cy="247650"/>
            <wp:effectExtent b="0" l="0" r="0" t="0"/>
            <wp:wrapSquare wrapText="bothSides" distB="0" distT="0" distL="114300" distR="114300"/>
            <wp:docPr id="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47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m:oMath>
        <m:r>
          <m:t>ω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(Н) = 20%</w:t>
      </w:r>
    </w:p>
    <w:p w:rsidR="00000000" w:rsidDel="00000000" w:rsidP="00000000" w:rsidRDefault="00000000" w:rsidRPr="00000000" w14:paraId="0000005F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15                       Далі задача має два способи розв’язання.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3810</wp:posOffset>
            </wp:positionV>
            <wp:extent cx="409575" cy="266700"/>
            <wp:effectExtent b="0" l="0" r="0" t="0"/>
            <wp:wrapSquare wrapText="bothSides" distB="0" distT="0" distL="114300" distR="11430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61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І спосіб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6875" y="378000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-?                      2)  Уявимо, що масові частки елементів відповідають їх масі у      </w:t>
      </w:r>
    </w:p>
    <w:p w:rsidR="00000000" w:rsidDel="00000000" w:rsidP="00000000" w:rsidRDefault="00000000" w:rsidRPr="00000000" w14:paraId="00000064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сполуці. Тоді масу атома ділимо на його відносну атомну масу.</w:t>
      </w:r>
    </w:p>
    <w:p w:rsidR="00000000" w:rsidDel="00000000" w:rsidP="00000000" w:rsidRDefault="00000000" w:rsidRPr="00000000" w14:paraId="00000065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1379855</wp:posOffset>
            </wp:positionH>
            <wp:positionV relativeFrom="paragraph">
              <wp:posOffset>119379</wp:posOffset>
            </wp:positionV>
            <wp:extent cx="1733550" cy="457200"/>
            <wp:effectExtent b="0" l="0" r="0" t="0"/>
            <wp:wrapSquare wrapText="bothSides" distB="0" distT="0" distL="114300" distR="114300"/>
            <wp:docPr id="3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67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визначаємо найменше число і ділимо на нього.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665480</wp:posOffset>
            </wp:positionH>
            <wp:positionV relativeFrom="paragraph">
              <wp:posOffset>3810</wp:posOffset>
            </wp:positionV>
            <wp:extent cx="1619250" cy="276225"/>
            <wp:effectExtent b="0" l="0" r="0" t="0"/>
            <wp:wrapSquare wrapText="bothSides" distB="0" distT="0" distL="114300" distR="11430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76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55881</wp:posOffset>
            </wp:positionH>
            <wp:positionV relativeFrom="paragraph">
              <wp:posOffset>280035</wp:posOffset>
            </wp:positionV>
            <wp:extent cx="2952750" cy="447675"/>
            <wp:effectExtent b="0" l="0" r="0" t="0"/>
            <wp:wrapSquare wrapText="bothSides" distB="0" distT="0" distL="114300" distR="114300"/>
            <wp:docPr id="3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Найпростіша формула 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її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найпр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=15</w:t>
      </w:r>
    </w:p>
    <w:p w:rsidR="00000000" w:rsidDel="00000000" w:rsidP="00000000" w:rsidRDefault="00000000" w:rsidRPr="00000000" w14:paraId="0000006C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2589530</wp:posOffset>
            </wp:positionH>
            <wp:positionV relativeFrom="paragraph">
              <wp:posOffset>205740</wp:posOffset>
            </wp:positionV>
            <wp:extent cx="2409825" cy="504825"/>
            <wp:effectExtent b="0" l="0" r="0" t="0"/>
            <wp:wrapSquare wrapText="bothSides" distB="0" distT="0" distL="114300" distR="114300"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Знаходимо коефіцієнт-поправку  </w:t>
      </w:r>
    </w:p>
    <w:p w:rsidR="00000000" w:rsidDel="00000000" w:rsidP="00000000" w:rsidRDefault="00000000" w:rsidRPr="00000000" w14:paraId="0000006E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Індекси в найпростішій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помножимо на коефіцієнт-поправку та отримаємо молекулярну формулу речовини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70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 спосіб</w:t>
      </w:r>
    </w:p>
    <w:p w:rsidR="00000000" w:rsidDel="00000000" w:rsidP="00000000" w:rsidRDefault="00000000" w:rsidRPr="00000000" w14:paraId="00000071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З формули масової частки елемента в сполуці визначимо індекс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88266</wp:posOffset>
            </wp:positionH>
            <wp:positionV relativeFrom="paragraph">
              <wp:posOffset>304165</wp:posOffset>
            </wp:positionV>
            <wp:extent cx="3076575" cy="593725"/>
            <wp:effectExtent b="0" l="0" r="0" t="0"/>
            <wp:wrapSquare wrapText="bothSides" distB="0" distT="0" distL="114300" distR="114300"/>
            <wp:docPr id="3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9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3517265</wp:posOffset>
            </wp:positionH>
            <wp:positionV relativeFrom="paragraph">
              <wp:posOffset>27305</wp:posOffset>
            </wp:positionV>
            <wp:extent cx="1771650" cy="552450"/>
            <wp:effectExtent b="0" l="0" r="0" t="0"/>
            <wp:wrapSquare wrapText="bothSides" distB="0" distT="0" distL="114300" distR="114300"/>
            <wp:docPr id="3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74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Обчислимо індекси для кожного елемента.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274955</wp:posOffset>
            </wp:positionV>
            <wp:extent cx="4105275" cy="428625"/>
            <wp:effectExtent b="0" l="0" r="0" t="0"/>
            <wp:wrapSquare wrapText="bothSides" distB="0" distT="0" distL="114300" distR="114300"/>
            <wp:docPr id="3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Молекулярна формула речовини 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78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Молекулярна формула вуглеводню 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39D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5239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 w:val="1"/>
    <w:rsid w:val="0047321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8.png"/><Relationship Id="rId14" Type="http://schemas.openxmlformats.org/officeDocument/2006/relationships/image" Target="media/image4.png"/><Relationship Id="rId17" Type="http://schemas.openxmlformats.org/officeDocument/2006/relationships/image" Target="media/image9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hyperlink" Target="https://www.youtube.com/watch?v=1rheC7hCbXc&amp;t=415s" TargetMode="External"/><Relationship Id="rId8" Type="http://schemas.openxmlformats.org/officeDocument/2006/relationships/hyperlink" Target="https://www.youtube.com/watch?v=qI6UBpnEd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aMyqPCkUwX8nLqRuICGCJ524Yg==">AMUW2mXaMBEhQUPrI36u08+z1UmBI7LSyuApxn+AjxrzitBvrWqym8Nfia5rv9393RWS86Z7WnLljQDGrQ9ThxXCv20CU2uDjgrWI6LcT7ZyZLquuzAfd5L9MU4M3D0a3UYgjlRtKTO0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2022-08-13T08:04:00Z</dcterms:created>
  <dc:creator>cherkun.marina18@gmail.com</dc:creator>
</cp:coreProperties>
</file>